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Potable cold water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0385" w14:textId="77777777" w:rsidR="00BC3322" w:rsidRDefault="00BC3322">
      <w:r>
        <w:separator/>
      </w:r>
    </w:p>
    <w:p w14:paraId="38A9F376" w14:textId="77777777" w:rsidR="00BC3322" w:rsidRDefault="00BC3322"/>
  </w:endnote>
  <w:endnote w:type="continuationSeparator" w:id="0">
    <w:p w14:paraId="405763A6" w14:textId="77777777" w:rsidR="00BC3322" w:rsidRDefault="00BC3322">
      <w:r>
        <w:continuationSeparator/>
      </w:r>
    </w:p>
    <w:p w14:paraId="7396BE54" w14:textId="77777777" w:rsidR="00BC3322" w:rsidRDefault="00BC3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2013A149" w:rsidR="009210BF" w:rsidRDefault="00BC3322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8236F">
          <w:rPr>
            <w:sz w:val="16"/>
            <w:szCs w:val="16"/>
            <w:lang w:val="en-AU"/>
          </w:rPr>
          <w:t>EOM-ZM0-TP-000025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DB634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AFD5" w14:textId="77777777" w:rsidR="00BC3322" w:rsidRDefault="00BC3322">
      <w:r>
        <w:separator/>
      </w:r>
    </w:p>
    <w:p w14:paraId="46A25EE3" w14:textId="77777777" w:rsidR="00BC3322" w:rsidRDefault="00BC3322"/>
  </w:footnote>
  <w:footnote w:type="continuationSeparator" w:id="0">
    <w:p w14:paraId="66AFF91C" w14:textId="77777777" w:rsidR="00BC3322" w:rsidRDefault="00BC3322">
      <w:r>
        <w:continuationSeparator/>
      </w:r>
    </w:p>
    <w:p w14:paraId="07F496BE" w14:textId="77777777" w:rsidR="00BC3322" w:rsidRDefault="00BC3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61A4152D" w:rsidR="009210BF" w:rsidRDefault="009210BF" w:rsidP="00AC1B11">
          <w:pPr>
            <w:pStyle w:val="HeadingCenter"/>
            <w:jc w:val="both"/>
          </w:pPr>
        </w:p>
      </w:tc>
      <w:tc>
        <w:tcPr>
          <w:tcW w:w="13953" w:type="dxa"/>
          <w:vAlign w:val="center"/>
        </w:tcPr>
        <w:p w14:paraId="361EC67C" w14:textId="6ECD41A7" w:rsidR="009210BF" w:rsidRPr="006A25F8" w:rsidRDefault="00DB6340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D2C82CD" wp14:editId="02949BA4">
                <wp:simplePos x="0" y="0"/>
                <wp:positionH relativeFrom="column">
                  <wp:posOffset>-714375</wp:posOffset>
                </wp:positionH>
                <wp:positionV relativeFrom="paragraph">
                  <wp:posOffset>-109220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8236F" w:rsidRPr="00B8236F">
            <w:rPr>
              <w:kern w:val="32"/>
              <w:sz w:val="24"/>
              <w:szCs w:val="24"/>
              <w:lang w:val="en-GB"/>
            </w:rPr>
            <w:t>Mechanical System Ppm Type Inclusion Check Matrix - Schools and University Checklist</w:t>
          </w:r>
          <w:r w:rsidR="00887A5B" w:rsidRPr="00887A5B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698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36F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22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340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59D6D-D3AF-41D5-98FE-8F06086F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EOM-ZM0-TP-000025 Rev 001</dc:subject>
  <dc:creator>Rivamonte, Leonnito (RMP)</dc:creator>
  <cp:keywords>ᅟ</cp:keywords>
  <cp:lastModifiedBy>Jancil Saldhana</cp:lastModifiedBy>
  <cp:revision>15</cp:revision>
  <cp:lastPrinted>2017-10-17T10:11:00Z</cp:lastPrinted>
  <dcterms:created xsi:type="dcterms:W3CDTF">2020-02-26T13:19:00Z</dcterms:created>
  <dcterms:modified xsi:type="dcterms:W3CDTF">2021-08-18T06:37:00Z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